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F7B" w:rsidRPr="00727E16" w:rsidRDefault="00727E16" w:rsidP="00423F7B">
      <w:pPr>
        <w:spacing w:line="360" w:lineRule="auto"/>
        <w:jc w:val="center"/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</w:pPr>
      <w:r w:rsidRPr="00727E16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 xml:space="preserve">13.3 </w:t>
      </w:r>
      <w:r w:rsidRPr="00727E16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>比热容</w:t>
      </w:r>
      <w:r w:rsidR="00423F7B" w:rsidRPr="00727E16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>（</w:t>
      </w:r>
      <w:r w:rsidR="004510F2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>原卷</w:t>
      </w:r>
      <w:bookmarkStart w:id="0" w:name="_GoBack"/>
      <w:bookmarkEnd w:id="0"/>
      <w:r w:rsidR="00423F7B" w:rsidRPr="00727E16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>版）</w:t>
      </w:r>
    </w:p>
    <w:p w:rsidR="00727E16" w:rsidRDefault="00727E16" w:rsidP="00727E16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5pt;height:24.7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4510F2" w:rsidRDefault="004510F2" w:rsidP="004510F2">
      <w:pPr>
        <w:widowControl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一、选择题</w:t>
      </w:r>
    </w:p>
    <w:p w:rsidR="004510F2" w:rsidRDefault="004510F2" w:rsidP="004510F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kern w:val="0"/>
          <w:szCs w:val="21"/>
        </w:rPr>
        <w:t>两个物体互相接触没有发生热传递，是因为它们具有相同的（　　）。</w:t>
      </w:r>
    </w:p>
    <w:p w:rsidR="004510F2" w:rsidRDefault="004510F2" w:rsidP="004510F2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A．比热容</w:t>
      </w:r>
      <w:r>
        <w:rPr>
          <w:rFonts w:ascii="宋体" w:hAnsi="宋体" w:cs="宋体" w:hint="eastAsia"/>
          <w:kern w:val="0"/>
          <w:szCs w:val="21"/>
        </w:rPr>
        <w:tab/>
        <w:t>B．质量</w:t>
      </w:r>
      <w:r>
        <w:rPr>
          <w:rFonts w:ascii="宋体" w:hAnsi="宋体" w:cs="宋体" w:hint="eastAsia"/>
          <w:kern w:val="0"/>
          <w:szCs w:val="21"/>
        </w:rPr>
        <w:tab/>
        <w:t>C．温度</w:t>
      </w:r>
      <w:r>
        <w:rPr>
          <w:rFonts w:ascii="宋体" w:hAnsi="宋体" w:cs="宋体" w:hint="eastAsia"/>
          <w:kern w:val="0"/>
          <w:szCs w:val="21"/>
        </w:rPr>
        <w:tab/>
        <w:t>D．热量</w:t>
      </w:r>
    </w:p>
    <w:p w:rsidR="004510F2" w:rsidRDefault="004510F2" w:rsidP="004510F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2．由同种物质组成的甲、乙两个物体，质量之比为2：1，它们降低的温度之比为1：4，则它们的比热之比是（　　）。</w:t>
      </w:r>
    </w:p>
    <w:p w:rsidR="004510F2" w:rsidRDefault="004510F2" w:rsidP="004510F2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A．2：1</w:t>
      </w:r>
      <w:r>
        <w:rPr>
          <w:rFonts w:ascii="宋体" w:hAnsi="宋体" w:cs="宋体" w:hint="eastAsia"/>
          <w:kern w:val="0"/>
          <w:szCs w:val="21"/>
        </w:rPr>
        <w:tab/>
        <w:t>B．1：2</w:t>
      </w:r>
      <w:r>
        <w:rPr>
          <w:rFonts w:ascii="宋体" w:hAnsi="宋体" w:cs="宋体" w:hint="eastAsia"/>
          <w:kern w:val="0"/>
          <w:szCs w:val="21"/>
        </w:rPr>
        <w:tab/>
        <w:t>C．1：1</w:t>
      </w:r>
      <w:r>
        <w:rPr>
          <w:rFonts w:ascii="宋体" w:hAnsi="宋体" w:cs="宋体" w:hint="eastAsia"/>
          <w:kern w:val="0"/>
          <w:szCs w:val="21"/>
        </w:rPr>
        <w:tab/>
        <w:t>D．1：4</w:t>
      </w:r>
    </w:p>
    <w:p w:rsidR="004510F2" w:rsidRDefault="004510F2" w:rsidP="004510F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3．才下舌尖，又上心头的《舌尖上的中国2》让海内外观众领略了中华饮食之美。如图所示，通过煎、蒸、炒、拌烹调的四种美食中所包含的物理知识，认识错误的是（　　）。</w:t>
      </w:r>
    </w:p>
    <w:p w:rsidR="004510F2" w:rsidRDefault="004510F2" w:rsidP="004510F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906645" cy="1187450"/>
            <wp:effectExtent l="0" t="0" r="8255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Rot="1"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6" b="8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64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0F2" w:rsidRDefault="004510F2" w:rsidP="004510F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A．煎：烙煎饼的鏊（ào）子一般用铁制造，主要是利用了铁的比热容大；</w:t>
      </w:r>
    </w:p>
    <w:p w:rsidR="004510F2" w:rsidRDefault="004510F2" w:rsidP="004510F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B．蒸：蟹黄和烧麦是通过热传递和高温水蒸气液化放热蒸熟的；</w:t>
      </w:r>
    </w:p>
    <w:p w:rsidR="004510F2" w:rsidRDefault="004510F2" w:rsidP="004510F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C．炒：藜蒿和腊肉主要是通过热传递的方式增加了内能；</w:t>
      </w:r>
    </w:p>
    <w:p w:rsidR="004510F2" w:rsidRDefault="004510F2" w:rsidP="004510F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D．拌：香椿和豆腐相拌后的入味是分子无规则热运动的结果</w:t>
      </w:r>
    </w:p>
    <w:p w:rsidR="004510F2" w:rsidRDefault="004510F2" w:rsidP="004510F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4．汽车发动机用水作冷却剂是因为水（　　）。</w:t>
      </w:r>
    </w:p>
    <w:p w:rsidR="004510F2" w:rsidRDefault="004510F2" w:rsidP="004510F2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A．是冰凉的</w:t>
      </w:r>
      <w:r>
        <w:rPr>
          <w:rFonts w:ascii="宋体" w:hAnsi="宋体" w:cs="宋体" w:hint="eastAsia"/>
          <w:kern w:val="0"/>
          <w:szCs w:val="21"/>
        </w:rPr>
        <w:tab/>
        <w:t>B．密度较小</w:t>
      </w:r>
      <w:r>
        <w:rPr>
          <w:rFonts w:ascii="宋体" w:hAnsi="宋体" w:cs="宋体" w:hint="eastAsia"/>
          <w:kern w:val="0"/>
          <w:szCs w:val="21"/>
        </w:rPr>
        <w:tab/>
        <w:t>C．比热容较大</w:t>
      </w:r>
      <w:r>
        <w:rPr>
          <w:rFonts w:ascii="宋体" w:hAnsi="宋体" w:cs="宋体" w:hint="eastAsia"/>
          <w:kern w:val="0"/>
          <w:szCs w:val="21"/>
        </w:rPr>
        <w:tab/>
        <w:t>D．经济便宜</w:t>
      </w:r>
    </w:p>
    <w:p w:rsidR="004510F2" w:rsidRDefault="004510F2" w:rsidP="004510F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kern w:val="0"/>
          <w:szCs w:val="21"/>
        </w:rPr>
        <w:t>目前石油、煤炭消耗量的迅速增长，易导致能源危机。因此，开发和利用新能源，成为全世界最为关注的问题之一。小明家的太阳能热水器内装有100kg、25℃的水，经过一天照射后，温度升高了50℃。则水吸收的热量及至少可以节约煤的质量分别是（　　）。[水的比热容是4.2×10</w:t>
      </w:r>
      <w:r>
        <w:rPr>
          <w:rFonts w:ascii="宋体" w:hAnsi="宋体" w:cs="宋体" w:hint="eastAsia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kern w:val="0"/>
          <w:szCs w:val="21"/>
        </w:rPr>
        <w:t>J/（kg•℃），煤的热值是3.0×10</w:t>
      </w:r>
      <w:r>
        <w:rPr>
          <w:rFonts w:ascii="宋体" w:hAnsi="宋体" w:cs="宋体" w:hint="eastAsia"/>
          <w:kern w:val="0"/>
          <w:szCs w:val="21"/>
          <w:vertAlign w:val="superscript"/>
        </w:rPr>
        <w:t>7</w:t>
      </w:r>
      <w:r>
        <w:rPr>
          <w:rFonts w:ascii="宋体" w:hAnsi="宋体" w:cs="宋体" w:hint="eastAsia"/>
          <w:kern w:val="0"/>
          <w:szCs w:val="21"/>
        </w:rPr>
        <w:t>J/kg]</w:t>
      </w:r>
    </w:p>
    <w:p w:rsidR="004510F2" w:rsidRDefault="004510F2" w:rsidP="004510F2">
      <w:pPr>
        <w:spacing w:line="360" w:lineRule="auto"/>
        <w:ind w:firstLineChars="200" w:firstLine="420"/>
        <w:textAlignment w:val="center"/>
        <w:rPr>
          <w:rStyle w:val="biaoti031"/>
          <w:rFonts w:ascii="宋体" w:hAnsi="宋体" w:cs="宋体"/>
          <w:color w:val="auto"/>
          <w:szCs w:val="21"/>
        </w:rPr>
      </w:pPr>
      <w:r>
        <w:rPr>
          <w:rFonts w:ascii="宋体" w:hAnsi="宋体" w:cs="宋体" w:hint="eastAsia"/>
          <w:kern w:val="0"/>
          <w:szCs w:val="21"/>
        </w:rPr>
        <w:t>A．1.05×10</w:t>
      </w:r>
      <w:r>
        <w:rPr>
          <w:rFonts w:ascii="宋体" w:hAnsi="宋体" w:cs="宋体" w:hint="eastAsia"/>
          <w:kern w:val="0"/>
          <w:szCs w:val="21"/>
          <w:vertAlign w:val="superscript"/>
        </w:rPr>
        <w:t>7</w:t>
      </w:r>
      <w:r>
        <w:rPr>
          <w:rFonts w:ascii="宋体" w:hAnsi="宋体" w:cs="宋体" w:hint="eastAsia"/>
          <w:kern w:val="0"/>
          <w:szCs w:val="21"/>
        </w:rPr>
        <w:t>J，0.35kg             B．2.1×10</w:t>
      </w:r>
      <w:r>
        <w:rPr>
          <w:rFonts w:ascii="宋体" w:hAnsi="宋体" w:cs="宋体" w:hint="eastAsia"/>
          <w:kern w:val="0"/>
          <w:szCs w:val="21"/>
          <w:vertAlign w:val="superscript"/>
        </w:rPr>
        <w:t>7</w:t>
      </w:r>
      <w:r>
        <w:rPr>
          <w:rFonts w:ascii="宋体" w:hAnsi="宋体" w:cs="宋体" w:hint="eastAsia"/>
          <w:kern w:val="0"/>
          <w:szCs w:val="21"/>
        </w:rPr>
        <w:t>J，0.35kg</w:t>
      </w:r>
    </w:p>
    <w:p w:rsidR="004510F2" w:rsidRDefault="004510F2" w:rsidP="004510F2">
      <w:pPr>
        <w:spacing w:line="360" w:lineRule="auto"/>
        <w:ind w:firstLineChars="200" w:firstLine="420"/>
        <w:textAlignment w:val="center"/>
        <w:rPr>
          <w:rStyle w:val="biaoti031"/>
          <w:rFonts w:ascii="宋体" w:hAnsi="宋体" w:cs="宋体"/>
          <w:color w:val="auto"/>
          <w:szCs w:val="21"/>
        </w:rPr>
      </w:pPr>
      <w:r>
        <w:rPr>
          <w:rFonts w:ascii="宋体" w:hAnsi="宋体" w:cs="宋体" w:hint="eastAsia"/>
          <w:kern w:val="0"/>
          <w:szCs w:val="21"/>
        </w:rPr>
        <w:t>C．1.5×10</w:t>
      </w:r>
      <w:r>
        <w:rPr>
          <w:rFonts w:ascii="宋体" w:hAnsi="宋体" w:cs="宋体" w:hint="eastAsia"/>
          <w:kern w:val="0"/>
          <w:szCs w:val="21"/>
          <w:vertAlign w:val="superscript"/>
        </w:rPr>
        <w:t>7</w:t>
      </w:r>
      <w:r>
        <w:rPr>
          <w:rFonts w:ascii="宋体" w:hAnsi="宋体" w:cs="宋体" w:hint="eastAsia"/>
          <w:kern w:val="0"/>
          <w:szCs w:val="21"/>
        </w:rPr>
        <w:t>J，0.7kg               D．2.1×10</w:t>
      </w:r>
      <w:r>
        <w:rPr>
          <w:rFonts w:ascii="宋体" w:hAnsi="宋体" w:cs="宋体" w:hint="eastAsia"/>
          <w:kern w:val="0"/>
          <w:szCs w:val="21"/>
          <w:vertAlign w:val="superscript"/>
        </w:rPr>
        <w:t>7</w:t>
      </w:r>
      <w:r>
        <w:rPr>
          <w:rFonts w:ascii="宋体" w:hAnsi="宋体" w:cs="宋体" w:hint="eastAsia"/>
          <w:kern w:val="0"/>
          <w:szCs w:val="21"/>
        </w:rPr>
        <w:t>J，0.7kg</w:t>
      </w:r>
    </w:p>
    <w:p w:rsidR="004510F2" w:rsidRDefault="004510F2" w:rsidP="004510F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>6</w:t>
      </w:r>
      <w:r>
        <w:rPr>
          <w:rFonts w:ascii="宋体" w:hAnsi="宋体" w:cs="宋体" w:hint="eastAsia"/>
          <w:kern w:val="0"/>
          <w:szCs w:val="21"/>
        </w:rPr>
        <w:t>．煮茶蛋时，蛋壳很快染上了茶色，把蛋放入凉茶中却不会那么快染上茶色。这一现象是因为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            　</w:t>
      </w:r>
      <w:r>
        <w:rPr>
          <w:rFonts w:ascii="宋体" w:hAnsi="宋体" w:cs="宋体" w:hint="eastAsia"/>
          <w:kern w:val="0"/>
          <w:szCs w:val="21"/>
        </w:rPr>
        <w:t>。食物放进冰箱后温度降低，是用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 　</w:t>
      </w:r>
      <w:r>
        <w:rPr>
          <w:rFonts w:ascii="宋体" w:hAnsi="宋体" w:cs="宋体" w:hint="eastAsia"/>
          <w:kern w:val="0"/>
          <w:szCs w:val="21"/>
        </w:rPr>
        <w:t>的方法减少了食物的内能。许多城市都修建了人工湖，这主要是利用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          　</w:t>
      </w:r>
      <w:r>
        <w:rPr>
          <w:rFonts w:ascii="宋体" w:hAnsi="宋体" w:cs="宋体" w:hint="eastAsia"/>
          <w:kern w:val="0"/>
          <w:szCs w:val="21"/>
        </w:rPr>
        <w:t>的性质来调节气候。</w:t>
      </w:r>
    </w:p>
    <w:p w:rsidR="004510F2" w:rsidRDefault="004510F2" w:rsidP="004510F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0"/>
          <w:szCs w:val="21"/>
        </w:rPr>
        <w:lastRenderedPageBreak/>
        <w:t>7.夏日，在烈日暴晒下，游泳池旁的混凝土地面热得烫脚，而池中的水却不怎么热，请用所学物理知识解释这个现象。</w:t>
      </w:r>
    </w:p>
    <w:p w:rsidR="004510F2" w:rsidRDefault="004510F2" w:rsidP="004510F2">
      <w:pPr>
        <w:pStyle w:val="a8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8.如图所示是“探究不同物质吸热升温现象”的实验装置。用同一套装置，先后加热并不断搅拌质量相等的煤油和水。</w:t>
      </w:r>
    </w:p>
    <w:p w:rsidR="004510F2" w:rsidRDefault="004510F2" w:rsidP="004510F2">
      <w:pPr>
        <w:pStyle w:val="a8"/>
        <w:spacing w:before="0" w:beforeAutospacing="0" w:after="0" w:afterAutospacing="0" w:line="360" w:lineRule="auto"/>
        <w:ind w:firstLineChars="200" w:firstLine="420"/>
        <w:jc w:val="center"/>
        <w:rPr>
          <w:rFonts w:hint="eastAsia"/>
          <w:sz w:val="21"/>
          <w:szCs w:val="21"/>
        </w:rPr>
      </w:pPr>
      <w:r>
        <w:rPr>
          <w:rFonts w:hint="eastAsia"/>
          <w:noProof/>
          <w:sz w:val="21"/>
          <w:szCs w:val="21"/>
        </w:rPr>
        <w:drawing>
          <wp:inline distT="0" distB="0" distL="0" distR="0">
            <wp:extent cx="846455" cy="1269365"/>
            <wp:effectExtent l="0" t="0" r="0" b="6985"/>
            <wp:docPr id="45" name="图片 45" descr="http://img.manfen5.com/res/CZWL/web/STSource/2016031406084006979392/SYS201603140608422105930460_ST/SYS201603140608422105930460_ST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http://img.manfen5.com/res/CZWL/web/STSource/2016031406084006979392/SYS201603140608422105930460_ST/SYS201603140608422105930460_ST.001.pn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126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0F2" w:rsidRDefault="004510F2" w:rsidP="004510F2">
      <w:pPr>
        <w:pStyle w:val="a8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（1）要完成该探究实验，除了图中所示的器材外，还需要的测量工具有天平和</w:t>
      </w:r>
      <w:r>
        <w:rPr>
          <w:rFonts w:hint="eastAsia"/>
          <w:sz w:val="21"/>
          <w:szCs w:val="21"/>
          <w:u w:val="single"/>
        </w:rPr>
        <w:t>      </w:t>
      </w:r>
      <w:r>
        <w:rPr>
          <w:rFonts w:hint="eastAsia"/>
          <w:sz w:val="21"/>
          <w:szCs w:val="21"/>
        </w:rPr>
        <w:t>。</w:t>
      </w:r>
    </w:p>
    <w:p w:rsidR="004510F2" w:rsidRDefault="004510F2" w:rsidP="004510F2">
      <w:pPr>
        <w:pStyle w:val="a8"/>
        <w:spacing w:before="0" w:beforeAutospacing="0" w:after="0" w:afterAutospacing="0" w:line="360" w:lineRule="auto"/>
        <w:ind w:firstLineChars="200" w:firstLine="420"/>
        <w:jc w:val="both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（2）小明设计的记录数据的表格如下，分析表格可知：他是用</w:t>
      </w:r>
      <w:r>
        <w:rPr>
          <w:rFonts w:hint="eastAsia"/>
          <w:sz w:val="21"/>
          <w:szCs w:val="21"/>
          <w:u w:val="single"/>
        </w:rPr>
        <w:t>      </w:t>
      </w:r>
      <w:r>
        <w:rPr>
          <w:rFonts w:hint="eastAsia"/>
          <w:sz w:val="21"/>
          <w:szCs w:val="21"/>
        </w:rPr>
        <w:t>相同比较</w:t>
      </w:r>
      <w:r>
        <w:rPr>
          <w:rFonts w:hint="eastAsia"/>
          <w:sz w:val="21"/>
          <w:szCs w:val="21"/>
          <w:u w:val="single"/>
        </w:rPr>
        <w:t>      </w:t>
      </w:r>
      <w:r>
        <w:rPr>
          <w:rFonts w:hint="eastAsia"/>
          <w:sz w:val="21"/>
          <w:szCs w:val="21"/>
        </w:rPr>
        <w:t>的方法来完成探究实验的。</w:t>
      </w:r>
    </w:p>
    <w:p w:rsidR="004510F2" w:rsidRDefault="004510F2" w:rsidP="004510F2">
      <w:pPr>
        <w:pStyle w:val="a8"/>
        <w:spacing w:before="0" w:beforeAutospacing="0" w:after="0" w:afterAutospacing="0" w:line="360" w:lineRule="auto"/>
        <w:ind w:firstLineChars="200" w:firstLine="420"/>
        <w:jc w:val="center"/>
        <w:rPr>
          <w:rFonts w:hint="eastAsia"/>
          <w:sz w:val="21"/>
          <w:szCs w:val="21"/>
        </w:rPr>
      </w:pPr>
      <w:r>
        <w:rPr>
          <w:rFonts w:hint="eastAsia"/>
          <w:noProof/>
          <w:sz w:val="21"/>
          <w:szCs w:val="21"/>
        </w:rPr>
        <w:drawing>
          <wp:inline distT="0" distB="0" distL="0" distR="0">
            <wp:extent cx="4189730" cy="1269365"/>
            <wp:effectExtent l="0" t="0" r="1270" b="6985"/>
            <wp:docPr id="44" name="图片 44" descr="http://img.manfen5.com/res/CZWL/web/STSource/2016031406084006979392/SYS201603140608422105930460_ST/SYS201603140608422105930460_ST.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http://img.manfen5.com/res/CZWL/web/STSource/2016031406084006979392/SYS201603140608422105930460_ST/SYS201603140608422105930460_ST.002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730" cy="126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0F2" w:rsidRDefault="004510F2" w:rsidP="004510F2">
      <w:pPr>
        <w:pStyle w:val="a8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（3）实验结束后，小明查表知道水的比热容为4.2×l0</w:t>
      </w:r>
      <w:r>
        <w:rPr>
          <w:rFonts w:hint="eastAsia"/>
          <w:sz w:val="21"/>
          <w:szCs w:val="21"/>
          <w:vertAlign w:val="superscript"/>
        </w:rPr>
        <w:t>3</w:t>
      </w:r>
      <w:r>
        <w:rPr>
          <w:rFonts w:hint="eastAsia"/>
          <w:sz w:val="21"/>
          <w:szCs w:val="21"/>
        </w:rPr>
        <w:t>J/（kg•℃），则500g水温度升高20℃吸收的热量是</w:t>
      </w:r>
      <w:r>
        <w:rPr>
          <w:rFonts w:hint="eastAsia"/>
          <w:sz w:val="21"/>
          <w:szCs w:val="21"/>
          <w:u w:val="single"/>
        </w:rPr>
        <w:t>    </w:t>
      </w:r>
      <w:r>
        <w:rPr>
          <w:rFonts w:hint="eastAsia"/>
          <w:sz w:val="21"/>
          <w:szCs w:val="21"/>
        </w:rPr>
        <w:t>J；若这些热量由酒精完全燃烧获得，则至少要消耗</w:t>
      </w:r>
      <w:r>
        <w:rPr>
          <w:rFonts w:hint="eastAsia"/>
          <w:sz w:val="21"/>
          <w:szCs w:val="21"/>
          <w:u w:val="single"/>
        </w:rPr>
        <w:t>    </w:t>
      </w:r>
      <w:r>
        <w:rPr>
          <w:rFonts w:hint="eastAsia"/>
          <w:sz w:val="21"/>
          <w:szCs w:val="21"/>
        </w:rPr>
        <w:t>g酒精。（酒精的热值为3.0×10</w:t>
      </w:r>
      <w:r>
        <w:rPr>
          <w:rFonts w:hint="eastAsia"/>
          <w:sz w:val="21"/>
          <w:szCs w:val="21"/>
          <w:vertAlign w:val="superscript"/>
        </w:rPr>
        <w:t>7</w:t>
      </w:r>
      <w:r>
        <w:rPr>
          <w:rFonts w:hint="eastAsia"/>
          <w:sz w:val="21"/>
          <w:szCs w:val="21"/>
        </w:rPr>
        <w:t>J/kg）</w:t>
      </w:r>
    </w:p>
    <w:p w:rsidR="004510F2" w:rsidRDefault="004510F2" w:rsidP="004510F2">
      <w:pPr>
        <w:pStyle w:val="a8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（4）在受太阳照射的条件相同时，内陆地区昼夜温差比沿海地区</w:t>
      </w:r>
      <w:r>
        <w:rPr>
          <w:rFonts w:hint="eastAsia"/>
          <w:sz w:val="21"/>
          <w:szCs w:val="21"/>
          <w:u w:val="single"/>
        </w:rPr>
        <w:t>      </w:t>
      </w:r>
      <w:r>
        <w:rPr>
          <w:rFonts w:hint="eastAsia"/>
          <w:sz w:val="21"/>
          <w:szCs w:val="21"/>
        </w:rPr>
        <w:t>，这是因为干泥土和水相比，</w:t>
      </w:r>
      <w:r>
        <w:rPr>
          <w:rFonts w:hint="eastAsia"/>
          <w:sz w:val="21"/>
          <w:szCs w:val="21"/>
          <w:u w:val="single"/>
        </w:rPr>
        <w:t>      </w:t>
      </w:r>
      <w:r>
        <w:rPr>
          <w:rFonts w:hint="eastAsia"/>
          <w:sz w:val="21"/>
          <w:szCs w:val="21"/>
        </w:rPr>
        <w:t>较小。</w:t>
      </w:r>
    </w:p>
    <w:p w:rsidR="004510F2" w:rsidRDefault="004510F2" w:rsidP="004510F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 id="艺术字 47" o:spid="_x0000_i1026" type="#_x0000_t136" style="width:119.3pt;height:27.9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4510F2" w:rsidRDefault="004510F2" w:rsidP="004510F2">
      <w:pPr>
        <w:widowControl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一、选择题</w:t>
      </w:r>
    </w:p>
    <w:p w:rsidR="004510F2" w:rsidRDefault="004510F2" w:rsidP="004510F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1．</w:t>
      </w:r>
      <w:r>
        <w:rPr>
          <w:rFonts w:ascii="宋体" w:hAnsi="宋体" w:cs="宋体" w:hint="eastAsia"/>
          <w:color w:val="000000"/>
          <w:szCs w:val="21"/>
        </w:rPr>
        <w:t>依据表格中的数据，下列说法正确的是（  ）。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767"/>
        <w:gridCol w:w="5484"/>
      </w:tblGrid>
      <w:tr w:rsidR="004510F2" w:rsidTr="009D39E5">
        <w:trPr>
          <w:trHeight w:val="375"/>
          <w:jc w:val="center"/>
        </w:trPr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510F2" w:rsidRDefault="004510F2" w:rsidP="009D39E5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物质</w:t>
            </w:r>
          </w:p>
        </w:tc>
        <w:tc>
          <w:tcPr>
            <w:tcW w:w="5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510F2" w:rsidRDefault="004510F2" w:rsidP="009D39E5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比热容</w:t>
            </w:r>
            <w:r>
              <w:rPr>
                <w:rFonts w:ascii="宋体" w:hAnsi="宋体" w:cs="宋体" w:hint="eastAsia"/>
                <w:i/>
                <w:color w:val="000000"/>
                <w:szCs w:val="21"/>
              </w:rPr>
              <w:t>c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/ 【J/(kg·°C)</w:t>
            </w:r>
            <w:r>
              <w:rPr>
                <w:rFonts w:ascii="宋体" w:hAnsi="宋体" w:cs="宋体" w:hint="eastAsia"/>
                <w:color w:val="000000"/>
                <w:szCs w:val="21"/>
                <w:vertAlign w:val="superscript"/>
              </w:rPr>
              <w:t>-1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】</w:t>
            </w:r>
          </w:p>
        </w:tc>
      </w:tr>
      <w:tr w:rsidR="004510F2" w:rsidTr="009D39E5">
        <w:trPr>
          <w:trHeight w:val="375"/>
          <w:jc w:val="center"/>
        </w:trPr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510F2" w:rsidRDefault="004510F2" w:rsidP="009D39E5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水</w:t>
            </w:r>
          </w:p>
        </w:tc>
        <w:tc>
          <w:tcPr>
            <w:tcW w:w="5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510F2" w:rsidRDefault="004510F2" w:rsidP="009D39E5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4.2×10</w:t>
            </w:r>
            <w:r>
              <w:rPr>
                <w:rFonts w:ascii="宋体" w:hAnsi="宋体" w:cs="宋体" w:hint="eastAsia"/>
                <w:color w:val="000000"/>
                <w:szCs w:val="21"/>
                <w:vertAlign w:val="superscript"/>
              </w:rPr>
              <w:t>3</w:t>
            </w:r>
          </w:p>
        </w:tc>
      </w:tr>
      <w:tr w:rsidR="004510F2" w:rsidTr="009D39E5">
        <w:trPr>
          <w:trHeight w:val="375"/>
          <w:jc w:val="center"/>
        </w:trPr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510F2" w:rsidRDefault="004510F2" w:rsidP="009D39E5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煤油</w:t>
            </w:r>
          </w:p>
        </w:tc>
        <w:tc>
          <w:tcPr>
            <w:tcW w:w="5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510F2" w:rsidRDefault="004510F2" w:rsidP="009D39E5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2.1×10</w:t>
            </w:r>
            <w:r>
              <w:rPr>
                <w:rFonts w:ascii="宋体" w:hAnsi="宋体" w:cs="宋体" w:hint="eastAsia"/>
                <w:color w:val="000000"/>
                <w:szCs w:val="21"/>
                <w:vertAlign w:val="superscript"/>
              </w:rPr>
              <w:t>3</w:t>
            </w:r>
          </w:p>
        </w:tc>
      </w:tr>
      <w:tr w:rsidR="004510F2" w:rsidTr="009D39E5">
        <w:trPr>
          <w:trHeight w:val="375"/>
          <w:jc w:val="center"/>
        </w:trPr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510F2" w:rsidRDefault="004510F2" w:rsidP="009D39E5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砂石</w:t>
            </w:r>
          </w:p>
        </w:tc>
        <w:tc>
          <w:tcPr>
            <w:tcW w:w="5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510F2" w:rsidRDefault="004510F2" w:rsidP="009D39E5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约0.92×10</w:t>
            </w:r>
            <w:r>
              <w:rPr>
                <w:rFonts w:ascii="宋体" w:hAnsi="宋体" w:cs="宋体" w:hint="eastAsia"/>
                <w:color w:val="000000"/>
                <w:szCs w:val="21"/>
                <w:vertAlign w:val="superscript"/>
              </w:rPr>
              <w:t>3</w:t>
            </w:r>
          </w:p>
        </w:tc>
      </w:tr>
    </w:tbl>
    <w:p w:rsidR="004510F2" w:rsidRDefault="004510F2" w:rsidP="004510F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一杯水倒出一半，杯内剩余水的比热容变小；</w:t>
      </w:r>
    </w:p>
    <w:p w:rsidR="004510F2" w:rsidRDefault="004510F2" w:rsidP="004510F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水和砂石放出相等热量，水的温度降低得较多；</w:t>
      </w:r>
    </w:p>
    <w:p w:rsidR="004510F2" w:rsidRDefault="004510F2" w:rsidP="004510F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水的比热容表示水的温度升高1°C吸收的热量是4.2×10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J；</w:t>
      </w:r>
    </w:p>
    <w:p w:rsidR="004510F2" w:rsidRDefault="004510F2" w:rsidP="004510F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质量相等的水和煤油，吸收相等热量，煤油温度升高得较多</w:t>
      </w:r>
    </w:p>
    <w:p w:rsidR="004510F2" w:rsidRDefault="004510F2" w:rsidP="004510F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2.己知水的比热容是4.2×10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J/（kg·℃），用如图所示的家用电热水壶烧开一壶自来水，水吸收的热量约为（　　）。</w:t>
      </w:r>
    </w:p>
    <w:p w:rsidR="004510F2" w:rsidRDefault="004510F2" w:rsidP="004510F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688975" cy="750570"/>
            <wp:effectExtent l="0" t="0" r="0" b="0"/>
            <wp:docPr id="43" name="图片 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0F2" w:rsidRDefault="004510F2" w:rsidP="004510F2">
      <w:pPr>
        <w:tabs>
          <w:tab w:val="left" w:pos="2436"/>
          <w:tab w:val="left" w:pos="4873"/>
          <w:tab w:val="left" w:pos="7309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4</w:t>
      </w:r>
      <w:r>
        <w:rPr>
          <w:rFonts w:ascii="宋体" w:hAnsi="宋体" w:cs="宋体" w:hint="eastAsia"/>
          <w:color w:val="000000"/>
          <w:szCs w:val="21"/>
        </w:rPr>
        <w:t>J</w:t>
      </w:r>
      <w:r>
        <w:rPr>
          <w:rFonts w:ascii="宋体" w:hAnsi="宋体" w:cs="宋体" w:hint="eastAsia"/>
          <w:color w:val="000000"/>
          <w:szCs w:val="21"/>
        </w:rPr>
        <w:tab/>
        <w:t>B.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5</w:t>
      </w:r>
      <w:r>
        <w:rPr>
          <w:rFonts w:ascii="宋体" w:hAnsi="宋体" w:cs="宋体" w:hint="eastAsia"/>
          <w:color w:val="000000"/>
          <w:szCs w:val="21"/>
        </w:rPr>
        <w:t>J</w:t>
      </w:r>
      <w:r>
        <w:rPr>
          <w:rFonts w:ascii="宋体" w:hAnsi="宋体" w:cs="宋体" w:hint="eastAsia"/>
          <w:color w:val="000000"/>
          <w:szCs w:val="21"/>
        </w:rPr>
        <w:tab/>
        <w:t>C.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6</w:t>
      </w:r>
      <w:r>
        <w:rPr>
          <w:rFonts w:ascii="宋体" w:hAnsi="宋体" w:cs="宋体" w:hint="eastAsia"/>
          <w:color w:val="000000"/>
          <w:szCs w:val="21"/>
        </w:rPr>
        <w:t>J</w:t>
      </w:r>
      <w:r>
        <w:rPr>
          <w:rFonts w:ascii="宋体" w:hAnsi="宋体" w:cs="宋体" w:hint="eastAsia"/>
          <w:color w:val="000000"/>
          <w:szCs w:val="21"/>
        </w:rPr>
        <w:tab/>
        <w:t>D.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7</w:t>
      </w:r>
      <w:r>
        <w:rPr>
          <w:rFonts w:ascii="宋体" w:hAnsi="宋体" w:cs="宋体" w:hint="eastAsia"/>
          <w:color w:val="000000"/>
          <w:szCs w:val="21"/>
        </w:rPr>
        <w:t>J</w:t>
      </w:r>
    </w:p>
    <w:p w:rsidR="004510F2" w:rsidRDefault="004510F2" w:rsidP="004510F2">
      <w:pPr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Style w:val="qseq"/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  <w:szCs w:val="21"/>
        </w:rPr>
        <w:t>关于热现象，下列说法正确的是（　　）。</w:t>
      </w:r>
    </w:p>
    <w:tbl>
      <w:tblPr>
        <w:tblW w:w="0" w:type="auto"/>
        <w:jc w:val="center"/>
        <w:tblCellSpacing w:w="15" w:type="dxa"/>
        <w:tblInd w:w="-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326"/>
      </w:tblGrid>
      <w:tr w:rsidR="004510F2" w:rsidTr="009D39E5">
        <w:trPr>
          <w:tblCellSpacing w:w="15" w:type="dxa"/>
          <w:jc w:val="center"/>
        </w:trPr>
        <w:tc>
          <w:tcPr>
            <w:tcW w:w="826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510F2" w:rsidRDefault="004510F2" w:rsidP="009D39E5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A．液体很难被压缩，说明分子间有引力</w:t>
            </w:r>
          </w:p>
        </w:tc>
      </w:tr>
      <w:tr w:rsidR="004510F2" w:rsidTr="009D39E5">
        <w:trPr>
          <w:tblCellSpacing w:w="15" w:type="dxa"/>
          <w:jc w:val="center"/>
        </w:trPr>
        <w:tc>
          <w:tcPr>
            <w:tcW w:w="826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510F2" w:rsidRDefault="004510F2" w:rsidP="009D39E5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B．内能和温度有关，0℃的冰块没有内能</w:t>
            </w:r>
          </w:p>
        </w:tc>
      </w:tr>
      <w:tr w:rsidR="004510F2" w:rsidTr="009D39E5">
        <w:trPr>
          <w:tblCellSpacing w:w="15" w:type="dxa"/>
          <w:jc w:val="center"/>
        </w:trPr>
        <w:tc>
          <w:tcPr>
            <w:tcW w:w="826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510F2" w:rsidRDefault="004510F2" w:rsidP="009D39E5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C．常用水作冷却剂，是利用了水比热容大这一性质</w:t>
            </w:r>
          </w:p>
        </w:tc>
      </w:tr>
      <w:tr w:rsidR="004510F2" w:rsidTr="009D39E5">
        <w:trPr>
          <w:tblCellSpacing w:w="15" w:type="dxa"/>
          <w:jc w:val="center"/>
        </w:trPr>
        <w:tc>
          <w:tcPr>
            <w:tcW w:w="826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510F2" w:rsidRDefault="004510F2" w:rsidP="009D39E5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D．四冲程内燃机工作时，压缩冲程将机械能转化为内能</w:t>
            </w:r>
          </w:p>
        </w:tc>
      </w:tr>
    </w:tbl>
    <w:p w:rsidR="004510F2" w:rsidRDefault="004510F2" w:rsidP="004510F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 w:hint="eastAsia"/>
          <w:bCs/>
          <w:color w:val="000000"/>
          <w:szCs w:val="21"/>
        </w:rPr>
        <w:t>.</w:t>
      </w:r>
      <w:r>
        <w:rPr>
          <w:rFonts w:ascii="宋体" w:hAnsi="宋体" w:cs="宋体" w:hint="eastAsia"/>
          <w:szCs w:val="21"/>
          <w:lang w:val="zh-CN"/>
        </w:rPr>
        <w:t>下表列出一些物质的比热容，根据表中数据,下列判断止确的是（  ）。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2"/>
        <w:gridCol w:w="1245"/>
        <w:gridCol w:w="1080"/>
        <w:gridCol w:w="1220"/>
        <w:gridCol w:w="1090"/>
        <w:gridCol w:w="1667"/>
      </w:tblGrid>
      <w:tr w:rsidR="004510F2" w:rsidTr="009D39E5">
        <w:trPr>
          <w:trHeight w:val="475"/>
          <w:jc w:val="center"/>
        </w:trPr>
        <w:tc>
          <w:tcPr>
            <w:tcW w:w="22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物质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煤油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铝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铜</w:t>
            </w:r>
          </w:p>
        </w:tc>
      </w:tr>
      <w:tr w:rsidR="004510F2" w:rsidTr="009D39E5">
        <w:trPr>
          <w:trHeight w:val="489"/>
          <w:jc w:val="center"/>
        </w:trPr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比热容</w:t>
            </w:r>
            <w:r>
              <w:rPr>
                <w:rFonts w:ascii="宋体" w:hAnsi="宋体" w:cs="宋体" w:hint="eastAsia"/>
                <w:szCs w:val="21"/>
              </w:rPr>
              <w:t>/( J˙k</w:t>
            </w:r>
            <w:r>
              <w:rPr>
                <w:rFonts w:ascii="宋体" w:hAnsi="宋体" w:cs="宋体" w:hint="eastAsia"/>
                <w:szCs w:val="21"/>
                <w:lang w:val="zh-CN"/>
              </w:rPr>
              <w:t>g</w:t>
            </w:r>
            <w:r>
              <w:rPr>
                <w:rFonts w:ascii="宋体" w:hAnsi="宋体" w:cs="宋体" w:hint="eastAsia"/>
                <w:szCs w:val="21"/>
                <w:vertAlign w:val="superscript"/>
                <w:lang w:val="zh-CN"/>
              </w:rPr>
              <w:t>-1</w:t>
            </w:r>
            <w:r>
              <w:rPr>
                <w:rFonts w:ascii="宋体" w:hAnsi="宋体" w:cs="宋体" w:hint="eastAsia"/>
                <w:szCs w:val="21"/>
                <w:lang w:val="zh-CN"/>
              </w:rPr>
              <w:t>˙℃</w:t>
            </w:r>
            <w:r>
              <w:rPr>
                <w:rFonts w:ascii="宋体" w:hAnsi="宋体" w:cs="宋体" w:hint="eastAsia"/>
                <w:szCs w:val="21"/>
                <w:vertAlign w:val="superscript"/>
                <w:lang w:val="zh-CN"/>
              </w:rPr>
              <w:t>-1</w:t>
            </w:r>
            <w:r>
              <w:rPr>
                <w:rFonts w:ascii="宋体" w:hAnsi="宋体" w:cs="宋体" w:hint="eastAsia"/>
                <w:szCs w:val="21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4.2×</w:t>
            </w:r>
            <w:r>
              <w:rPr>
                <w:rFonts w:ascii="宋体" w:hAnsi="宋体" w:cs="宋体" w:hint="eastAsia"/>
                <w:szCs w:val="21"/>
                <w:lang w:val="zh-CN"/>
              </w:rPr>
              <w:t>10</w:t>
            </w:r>
            <w:r>
              <w:rPr>
                <w:rFonts w:ascii="宋体" w:hAnsi="宋体" w:cs="宋体" w:hint="eastAsia"/>
                <w:szCs w:val="21"/>
                <w:vertAlign w:val="superscript"/>
                <w:lang w:val="zh-CN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2.1×10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2.l×lO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0.88×</w:t>
            </w:r>
            <w:r>
              <w:rPr>
                <w:rFonts w:ascii="宋体" w:hAnsi="宋体" w:cs="宋体" w:hint="eastAsia"/>
                <w:szCs w:val="21"/>
                <w:lang w:val="zh-CN"/>
              </w:rPr>
              <w:t>10</w:t>
            </w:r>
            <w:r>
              <w:rPr>
                <w:rFonts w:ascii="宋体" w:hAnsi="宋体" w:cs="宋体" w:hint="eastAsia"/>
                <w:szCs w:val="21"/>
                <w:vertAlign w:val="superscript"/>
                <w:lang w:val="zh-CN"/>
              </w:rPr>
              <w:t>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0.39×</w:t>
            </w:r>
            <w:r>
              <w:rPr>
                <w:rFonts w:ascii="宋体" w:hAnsi="宋体" w:cs="宋体" w:hint="eastAsia"/>
                <w:szCs w:val="21"/>
                <w:lang w:val="zh-CN"/>
              </w:rPr>
              <w:t>10</w:t>
            </w:r>
            <w:r>
              <w:rPr>
                <w:rFonts w:ascii="宋体" w:hAnsi="宋体" w:cs="宋体" w:hint="eastAsia"/>
                <w:szCs w:val="21"/>
                <w:vertAlign w:val="superscript"/>
                <w:lang w:val="zh-CN"/>
              </w:rPr>
              <w:t>3</w:t>
            </w:r>
          </w:p>
        </w:tc>
      </w:tr>
    </w:tbl>
    <w:p w:rsidR="004510F2" w:rsidRDefault="004510F2" w:rsidP="004510F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</w:t>
      </w:r>
      <w:r>
        <w:rPr>
          <w:rFonts w:ascii="宋体" w:hAnsi="宋体" w:cs="宋体" w:hint="eastAsia"/>
          <w:szCs w:val="21"/>
          <w:lang w:val="zh-CN"/>
        </w:rPr>
        <w:t>不同物质的比热容一定不同；</w:t>
      </w:r>
    </w:p>
    <w:p w:rsidR="004510F2" w:rsidRDefault="004510F2" w:rsidP="004510F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</w:t>
      </w:r>
      <w:r>
        <w:rPr>
          <w:rFonts w:ascii="宋体" w:hAnsi="宋体" w:cs="宋体" w:hint="eastAsia"/>
          <w:szCs w:val="21"/>
          <w:lang w:val="zh-CN"/>
        </w:rPr>
        <w:t>物质的物态发生变化，比热容不变；</w:t>
      </w:r>
    </w:p>
    <w:p w:rsidR="004510F2" w:rsidRDefault="004510F2" w:rsidP="004510F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</w:t>
      </w:r>
      <w:r>
        <w:rPr>
          <w:rFonts w:ascii="宋体" w:hAnsi="宋体" w:cs="宋体" w:hint="eastAsia"/>
          <w:szCs w:val="21"/>
          <w:lang w:val="zh-CN"/>
        </w:rPr>
        <w:t>质屋相等的铝和铜升高相同的温度，铝吸收的热量更多；</w:t>
      </w:r>
    </w:p>
    <w:p w:rsidR="004510F2" w:rsidRDefault="004510F2" w:rsidP="004510F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val="zh-CN"/>
        </w:rPr>
        <w:t>D.质量相等的水和煤油吸收相同的热量，水升高的温度更多</w:t>
      </w:r>
    </w:p>
    <w:p w:rsidR="004510F2" w:rsidRDefault="004510F2" w:rsidP="004510F2">
      <w:pPr>
        <w:tabs>
          <w:tab w:val="left" w:pos="5000"/>
        </w:tabs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kern w:val="0"/>
          <w:szCs w:val="21"/>
        </w:rPr>
        <w:t>经常下厨的小关发现，同时用相同的锅和燃气灶加热质量相等、初温相同的水和食用油，油的温度总是升高得快些。这是因为（  ）。</w:t>
      </w:r>
    </w:p>
    <w:p w:rsidR="004510F2" w:rsidRDefault="004510F2" w:rsidP="004510F2">
      <w:pPr>
        <w:tabs>
          <w:tab w:val="left" w:pos="5000"/>
        </w:tabs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A.水的比热容小，吸热后温度升高得快；B.油的比热容小，吸热后温度升高得快；</w:t>
      </w:r>
    </w:p>
    <w:p w:rsidR="004510F2" w:rsidRDefault="004510F2" w:rsidP="004510F2">
      <w:pPr>
        <w:tabs>
          <w:tab w:val="left" w:pos="5000"/>
        </w:tabs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C.在相同的时间内，水吸收的热量较多；D.在相同的时间内，油吸收的热量较多</w:t>
      </w:r>
    </w:p>
    <w:p w:rsidR="004510F2" w:rsidRDefault="004510F2" w:rsidP="004510F2">
      <w:pPr>
        <w:spacing w:line="360" w:lineRule="auto"/>
        <w:ind w:firstLineChars="200" w:firstLine="422"/>
        <w:rPr>
          <w:rFonts w:ascii="宋体" w:hAnsi="宋体" w:cs="宋体" w:hint="eastAsia"/>
          <w:b/>
          <w:szCs w:val="21"/>
        </w:rPr>
      </w:pPr>
    </w:p>
    <w:p w:rsidR="004510F2" w:rsidRDefault="004510F2" w:rsidP="004510F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6.沿海地区昼夜温差比内陆地区昼夜温差小是因为水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36525" cy="17716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______。质量为10kg的水温度</w:t>
      </w:r>
      <w:r>
        <w:rPr>
          <w:rFonts w:ascii="宋体" w:hAnsi="宋体" w:cs="宋体" w:hint="eastAsia"/>
          <w:color w:val="000000"/>
          <w:szCs w:val="21"/>
        </w:rPr>
        <w:lastRenderedPageBreak/>
        <w:t>升高20℃所吸收热量为______J（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/>
          <w:szCs w:val="21"/>
        </w:rPr>
        <w:t>=4.2×10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J/（kg·℃））。</w:t>
      </w:r>
    </w:p>
    <w:p w:rsidR="004510F2" w:rsidRDefault="004510F2" w:rsidP="004510F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7.小明在燃气灶上煲汤，将质最为2kg初始温度为20℃的汤，升高了80℃，汤吸收了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J的热量。这是通过</w:t>
      </w:r>
      <w:r>
        <w:rPr>
          <w:rFonts w:ascii="宋体" w:hAnsi="宋体" w:cs="宋体" w:hint="eastAsia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方式来改变汤的内能。[C</w:t>
      </w:r>
      <w:r>
        <w:rPr>
          <w:rFonts w:ascii="宋体" w:hAnsi="宋体" w:cs="宋体" w:hint="eastAsia"/>
          <w:szCs w:val="21"/>
          <w:vertAlign w:val="subscript"/>
        </w:rPr>
        <w:t>汤</w:t>
      </w:r>
      <w:r>
        <w:rPr>
          <w:rFonts w:ascii="宋体" w:hAnsi="宋体" w:cs="宋体" w:hint="eastAsia"/>
          <w:szCs w:val="21"/>
        </w:rPr>
        <w:t>=4×10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J/(kg·℃)]</w:t>
      </w:r>
    </w:p>
    <w:p w:rsidR="004510F2" w:rsidRDefault="004510F2" w:rsidP="004510F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8.如图所示的一种学生饮用奶，在饮用前加热的过程中，温度升高，内能_________ （选填“增大”或“减小”）；若其中奶的质量为0.25kg，奶的比热容是</w:t>
      </w:r>
      <w:r>
        <w:rPr>
          <w:rFonts w:ascii="宋体" w:hAnsi="宋体" w:cs="宋体" w:hint="eastAsia"/>
          <w:szCs w:val="21"/>
        </w:rPr>
        <w:object w:dxaOrig="1845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1" o:spid="_x0000_i1027" type="#_x0000_t75" alt="学科网(www.zxxk.com)--教育资源门户，提供试卷、教案、课件、论文、素材以及各类教学资源下载，还有大量而丰富的教学相关资讯！" style="width:92.4pt;height:20.4pt;mso-wrap-style:square;mso-position-horizontal-relative:page;mso-position-vertical-relative:page" o:ole="">
            <v:imagedata r:id="rId14" o:title="eqId4d1df86a9eef4c0ba12dfaee3bc76daf"/>
          </v:shape>
          <o:OLEObject Type="Embed" ProgID="Equation.DSMT4" ShapeID="对象 21" DrawAspect="Content" ObjectID="_1689750303" r:id="rId15"/>
        </w:object>
      </w:r>
      <w:r>
        <w:rPr>
          <w:rFonts w:ascii="宋体" w:hAnsi="宋体" w:cs="宋体" w:hint="eastAsia"/>
          <w:color w:val="000000"/>
          <w:szCs w:val="21"/>
        </w:rPr>
        <w:t>，当把它从10°C加热到40°C需要吸收__________J 的热量。</w:t>
      </w:r>
    </w:p>
    <w:p w:rsidR="004510F2" w:rsidRDefault="004510F2" w:rsidP="004510F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846455" cy="921385"/>
            <wp:effectExtent l="0" t="0" r="0" b="0"/>
            <wp:docPr id="41" name="图片 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0F2" w:rsidRDefault="004510F2" w:rsidP="004510F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9.将刚烧开的2L热水倒入保温瓶中，两天后小明估测水温约为50℃，则热水的质量为______kg，保温瓶散失的热量约为______J。</w:t>
      </w:r>
    </w:p>
    <w:p w:rsidR="004510F2" w:rsidRDefault="004510F2" w:rsidP="004510F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10</w:t>
      </w:r>
      <w:r>
        <w:rPr>
          <w:rFonts w:ascii="宋体" w:hAnsi="宋体" w:cs="宋体" w:hint="eastAsia"/>
          <w:color w:val="000000"/>
          <w:szCs w:val="21"/>
        </w:rPr>
        <w:t>.质量相同的水、沙石和铜（已知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/>
          <w:szCs w:val="21"/>
        </w:rPr>
        <w:t>＞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沙石</w:t>
      </w:r>
      <w:r>
        <w:rPr>
          <w:rFonts w:ascii="宋体" w:hAnsi="宋体" w:cs="宋体" w:hint="eastAsia"/>
          <w:color w:val="000000"/>
          <w:szCs w:val="21"/>
        </w:rPr>
        <w:t>＞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铜</w:t>
      </w:r>
      <w:r>
        <w:rPr>
          <w:rFonts w:ascii="宋体" w:hAnsi="宋体" w:cs="宋体" w:hint="eastAsia"/>
          <w:color w:val="000000"/>
          <w:szCs w:val="21"/>
        </w:rPr>
        <w:t>），放出了相同的热量，温度下降最大的是______。</w:t>
      </w:r>
    </w:p>
    <w:p w:rsidR="004510F2" w:rsidRDefault="004510F2" w:rsidP="004510F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11.小红在实验室用酒精灯把质量是0.1kg，初温是60℃的水加热到100℃，则水吸收的热量是_____J；该过程中是利用了_______方式使水的内能增加。[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/>
          <w:szCs w:val="21"/>
        </w:rPr>
        <w:t>=4.2×10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J/（kg·℃）]。</w:t>
      </w:r>
    </w:p>
    <w:p w:rsidR="004510F2" w:rsidRDefault="004510F2" w:rsidP="004510F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.为了探究相同质量的不同物质在升高相同温度时，吸收热量的多少是否相同，某实验小组取相同质量的水和煤油放入两个相同的容器中，用同样的热源分别对它们加热，比较它们升高相同温度时吸收热量的多少。实验装置如图11所示。</w:t>
      </w:r>
    </w:p>
    <w:p w:rsidR="004510F2" w:rsidRDefault="004510F2" w:rsidP="004510F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419225" cy="1098550"/>
            <wp:effectExtent l="0" t="0" r="9525" b="6350"/>
            <wp:docPr id="40" name="图片 40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               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546100" cy="914400"/>
            <wp:effectExtent l="0" t="0" r="6350" b="0"/>
            <wp:docPr id="39" name="图片 39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0F2" w:rsidRDefault="004510F2" w:rsidP="004510F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（1）加热时，某一时刻在水中的温度计示数如图12所示，则此时水的温度是________℃。</w:t>
      </w:r>
    </w:p>
    <w:p w:rsidR="004510F2" w:rsidRDefault="004510F2" w:rsidP="004510F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（2）实验数据记录如下表：</w:t>
      </w:r>
    </w:p>
    <w:tbl>
      <w:tblPr>
        <w:tblW w:w="0" w:type="auto"/>
        <w:jc w:val="center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4"/>
        <w:gridCol w:w="1418"/>
        <w:gridCol w:w="2074"/>
        <w:gridCol w:w="1772"/>
        <w:gridCol w:w="1838"/>
      </w:tblGrid>
      <w:tr w:rsidR="004510F2" w:rsidTr="009D39E5">
        <w:trPr>
          <w:trHeight w:val="344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液体名称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液体质量</w:t>
            </w:r>
            <w:r>
              <w:rPr>
                <w:rFonts w:ascii="宋体" w:hAnsi="宋体" w:cs="宋体" w:hint="eastAsia"/>
                <w:i/>
                <w:szCs w:val="21"/>
              </w:rPr>
              <w:t>m</w:t>
            </w:r>
            <w:r>
              <w:rPr>
                <w:rFonts w:ascii="宋体" w:hAnsi="宋体" w:cs="宋体" w:hint="eastAsia"/>
                <w:szCs w:val="21"/>
              </w:rPr>
              <w:t>/g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液体初温</w:t>
            </w:r>
            <w:r>
              <w:rPr>
                <w:rFonts w:ascii="宋体" w:hAnsi="宋体" w:cs="宋体" w:hint="eastAsia"/>
                <w:i/>
                <w:szCs w:val="21"/>
              </w:rPr>
              <w:t>t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/℃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液体末温</w:t>
            </w:r>
            <w:r>
              <w:rPr>
                <w:rFonts w:ascii="宋体" w:hAnsi="宋体" w:cs="宋体" w:hint="eastAsia"/>
                <w:i/>
                <w:szCs w:val="21"/>
              </w:rPr>
              <w:t>t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/℃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加热时间</w:t>
            </w:r>
            <w:r>
              <w:rPr>
                <w:rFonts w:ascii="宋体" w:hAnsi="宋体" w:cs="宋体" w:hint="eastAsia"/>
                <w:i/>
                <w:szCs w:val="21"/>
              </w:rPr>
              <w:t>t</w:t>
            </w:r>
            <w:r>
              <w:rPr>
                <w:rFonts w:ascii="宋体" w:hAnsi="宋体" w:cs="宋体" w:hint="eastAsia"/>
                <w:szCs w:val="21"/>
              </w:rPr>
              <w:t>/min</w:t>
            </w:r>
          </w:p>
        </w:tc>
      </w:tr>
      <w:tr w:rsidR="004510F2" w:rsidTr="009D39E5">
        <w:trPr>
          <w:trHeight w:val="344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</w:tr>
      <w:tr w:rsidR="004510F2" w:rsidTr="009D39E5">
        <w:trPr>
          <w:trHeight w:val="344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煤油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F2" w:rsidRDefault="004510F2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</w:tr>
    </w:tbl>
    <w:p w:rsidR="004510F2" w:rsidRDefault="004510F2" w:rsidP="004510F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分析以上实验数据可得：相同质量的不同种物质，升高相同的温度，吸收的热量________（选填“相同”或“不同”），________的吸热本领更强（选填“水”或“煤油”）。</w:t>
      </w:r>
    </w:p>
    <w:p w:rsidR="004510F2" w:rsidRDefault="004510F2" w:rsidP="004510F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（3）根据以上表格的数据计算，当加热时间为12min时，这些水吸收的热量是________J。[水的比热容为4.2×10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J/（kg·℃）]。</w:t>
      </w:r>
    </w:p>
    <w:p w:rsidR="004510F2" w:rsidRDefault="004510F2" w:rsidP="004510F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</w:p>
    <w:p w:rsidR="004510F2" w:rsidRPr="004510F2" w:rsidRDefault="004510F2" w:rsidP="00727E16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sectPr w:rsidR="004510F2" w:rsidRPr="004510F2">
      <w:head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47F" w:rsidRDefault="008A547F" w:rsidP="00423F7B">
      <w:r>
        <w:separator/>
      </w:r>
    </w:p>
  </w:endnote>
  <w:endnote w:type="continuationSeparator" w:id="0">
    <w:p w:rsidR="008A547F" w:rsidRDefault="008A547F" w:rsidP="00423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47F" w:rsidRDefault="008A547F" w:rsidP="00423F7B">
      <w:r>
        <w:separator/>
      </w:r>
    </w:p>
  </w:footnote>
  <w:footnote w:type="continuationSeparator" w:id="0">
    <w:p w:rsidR="008A547F" w:rsidRDefault="008A547F" w:rsidP="00423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7B" w:rsidRDefault="00423F7B">
    <w:pPr>
      <w:pStyle w:val="a3"/>
    </w:pPr>
    <w:r w:rsidRPr="00423F7B">
      <w:rPr>
        <w:rFonts w:hint="eastAsia"/>
      </w:rPr>
      <w:t>【精品备课包】</w:t>
    </w:r>
    <w:r w:rsidRPr="00423F7B">
      <w:rPr>
        <w:rFonts w:hint="eastAsia"/>
      </w:rPr>
      <w:t>2021-2022</w:t>
    </w:r>
    <w:r w:rsidRPr="00423F7B">
      <w:rPr>
        <w:rFonts w:hint="eastAsia"/>
      </w:rPr>
      <w:t>学年人教版九年级物理备课资源（课件与练习）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449"/>
    <w:rsid w:val="00001678"/>
    <w:rsid w:val="00423F7B"/>
    <w:rsid w:val="004510F2"/>
    <w:rsid w:val="00503E80"/>
    <w:rsid w:val="005D569C"/>
    <w:rsid w:val="00727E16"/>
    <w:rsid w:val="008A547F"/>
    <w:rsid w:val="00DA72D7"/>
    <w:rsid w:val="00DD4449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basedOn w:val="a"/>
    <w:qFormat/>
    <w:rsid w:val="00001678"/>
    <w:pPr>
      <w:widowControl/>
      <w:jc w:val="left"/>
    </w:pPr>
    <w:rPr>
      <w:rFonts w:ascii="Times New Roman"/>
      <w:szCs w:val="21"/>
    </w:rPr>
  </w:style>
  <w:style w:type="table" w:styleId="a6">
    <w:name w:val="Table Grid"/>
    <w:basedOn w:val="a1"/>
    <w:qFormat/>
    <w:rsid w:val="00001678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seq">
    <w:name w:val="qseq"/>
    <w:basedOn w:val="a0"/>
    <w:qFormat/>
    <w:rsid w:val="00727E16"/>
    <w:rPr>
      <w:rFonts w:cs="Times New Roman"/>
    </w:rPr>
  </w:style>
  <w:style w:type="character" w:styleId="a7">
    <w:name w:val="Emphasis"/>
    <w:basedOn w:val="a0"/>
    <w:qFormat/>
    <w:rsid w:val="00727E16"/>
    <w:rPr>
      <w:color w:val="CC0000"/>
    </w:rPr>
  </w:style>
  <w:style w:type="character" w:customStyle="1" w:styleId="biaoti031">
    <w:name w:val="biaoti031"/>
    <w:rsid w:val="00727E16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1">
    <w:name w:val="列出段落1"/>
    <w:basedOn w:val="a"/>
    <w:uiPriority w:val="99"/>
    <w:qFormat/>
    <w:rsid w:val="00727E16"/>
    <w:pPr>
      <w:ind w:firstLineChars="200" w:firstLine="420"/>
    </w:pPr>
    <w:rPr>
      <w:rFonts w:cs="宋体"/>
    </w:rPr>
  </w:style>
  <w:style w:type="paragraph" w:styleId="a8">
    <w:name w:val="Normal (Web)"/>
    <w:basedOn w:val="a"/>
    <w:rsid w:val="00727E16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basedOn w:val="a"/>
    <w:qFormat/>
    <w:rsid w:val="00001678"/>
    <w:pPr>
      <w:widowControl/>
      <w:jc w:val="left"/>
    </w:pPr>
    <w:rPr>
      <w:rFonts w:ascii="Times New Roman"/>
      <w:szCs w:val="21"/>
    </w:rPr>
  </w:style>
  <w:style w:type="table" w:styleId="a6">
    <w:name w:val="Table Grid"/>
    <w:basedOn w:val="a1"/>
    <w:qFormat/>
    <w:rsid w:val="00001678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seq">
    <w:name w:val="qseq"/>
    <w:basedOn w:val="a0"/>
    <w:qFormat/>
    <w:rsid w:val="00727E16"/>
    <w:rPr>
      <w:rFonts w:cs="Times New Roman"/>
    </w:rPr>
  </w:style>
  <w:style w:type="character" w:styleId="a7">
    <w:name w:val="Emphasis"/>
    <w:basedOn w:val="a0"/>
    <w:qFormat/>
    <w:rsid w:val="00727E16"/>
    <w:rPr>
      <w:color w:val="CC0000"/>
    </w:rPr>
  </w:style>
  <w:style w:type="character" w:customStyle="1" w:styleId="biaoti031">
    <w:name w:val="biaoti031"/>
    <w:rsid w:val="00727E16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1">
    <w:name w:val="列出段落1"/>
    <w:basedOn w:val="a"/>
    <w:uiPriority w:val="99"/>
    <w:qFormat/>
    <w:rsid w:val="00727E16"/>
    <w:pPr>
      <w:ind w:firstLineChars="200" w:firstLine="420"/>
    </w:pPr>
    <w:rPr>
      <w:rFonts w:cs="宋体"/>
    </w:rPr>
  </w:style>
  <w:style w:type="paragraph" w:styleId="a8">
    <w:name w:val="Normal (Web)"/>
    <w:basedOn w:val="a"/>
    <w:rsid w:val="00727E16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0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://img.manfen5.com/res/CZWL/web/STSource/2016031406084006979392/SYS201603140608422105930460_ST/SYS201603140608422105930460_ST.002.png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http://img.manfen5.com/res/CZWL/web/STSource/2016031406084006979392/SYS201603140608422105930460_ST/SYS201603140608422105930460_ST.001.png" TargetMode="External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435</Words>
  <Characters>2485</Characters>
  <Application>Microsoft Office Word</Application>
  <DocSecurity>0</DocSecurity>
  <Lines>20</Lines>
  <Paragraphs>5</Paragraphs>
  <ScaleCrop>false</ScaleCrop>
  <Company>China</Company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2021-08-06T02:18:00Z</dcterms:created>
  <dcterms:modified xsi:type="dcterms:W3CDTF">2021-08-06T02:18:00Z</dcterms:modified>
</cp:coreProperties>
</file>